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w w:val="1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ascii="仿宋_GB2312" w:hAnsi="仿宋_GB2312" w:eastAsia="仿宋_GB2312" w:cs="仿宋_GB2312"/>
          <w:color w:val="auto"/>
          <w:spacing w:val="20"/>
          <w:w w:val="66"/>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eastAsia" w:ascii="方正大标宋简体" w:eastAsia="方正大标宋简体"/>
          <w:color w:val="FF0000"/>
          <w:spacing w:val="-20"/>
          <w:w w:val="6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eastAsia="黑体"/>
          <w:sz w:val="32"/>
          <w:szCs w:val="32"/>
        </w:rPr>
      </w:pPr>
    </w:p>
    <w:p>
      <w:pPr>
        <w:pStyle w:val="5"/>
        <w:pageBreakBefore w:val="0"/>
        <w:widowControl w:val="0"/>
        <w:kinsoku/>
        <w:wordWrap/>
        <w:overflowPunct/>
        <w:topLinePunct w:val="0"/>
        <w:autoSpaceDE/>
        <w:autoSpaceDN/>
        <w:bidi w:val="0"/>
        <w:adjustRightInd/>
        <w:snapToGrid/>
        <w:spacing w:before="0" w:beforeLines="0" w:after="0" w:afterLines="0" w:line="570" w:lineRule="exact"/>
        <w:jc w:val="center"/>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eastAsia="黑体"/>
          <w:sz w:val="32"/>
          <w:szCs w:val="32"/>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2"/>
          <w:szCs w:val="32"/>
          <w:lang w:val="en-US" w:eastAsia="zh-CN"/>
        </w:rPr>
        <w:t>佳政发〔2022〕24号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佳县人民政府</w:t>
      </w:r>
      <w:r>
        <w:rPr>
          <w:rFonts w:hint="eastAsia" w:ascii="方正小标宋简体" w:hAnsi="方正小标宋简体" w:eastAsia="方正小标宋简体" w:cs="方正小标宋简体"/>
          <w:b w:val="0"/>
          <w:bCs w:val="0"/>
          <w:sz w:val="44"/>
          <w:szCs w:val="44"/>
          <w:lang w:val="en-US" w:eastAsia="zh-CN"/>
        </w:rPr>
        <w:t>关于</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0" w:firstLineChars="0"/>
        <w:jc w:val="center"/>
        <w:textAlignment w:val="auto"/>
        <w:outlineLvl w:val="9"/>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调整</w:t>
      </w:r>
      <w:r>
        <w:rPr>
          <w:rFonts w:hint="eastAsia" w:ascii="方正小标宋简体" w:hAnsi="方正小标宋简体" w:eastAsia="方正小标宋简体" w:cs="方正小标宋简体"/>
          <w:b w:val="0"/>
          <w:bCs w:val="0"/>
          <w:sz w:val="44"/>
          <w:szCs w:val="44"/>
        </w:rPr>
        <w:t>县政府领导</w:t>
      </w:r>
      <w:r>
        <w:rPr>
          <w:rFonts w:hint="eastAsia" w:ascii="方正小标宋简体" w:hAnsi="方正小标宋简体" w:eastAsia="方正小标宋简体" w:cs="方正小标宋简体"/>
          <w:b w:val="0"/>
          <w:bCs w:val="0"/>
          <w:sz w:val="44"/>
          <w:szCs w:val="44"/>
          <w:lang w:val="en-US" w:eastAsia="zh-CN"/>
        </w:rPr>
        <w:t>同志工作</w:t>
      </w:r>
      <w:r>
        <w:rPr>
          <w:rFonts w:hint="eastAsia" w:ascii="方正小标宋简体" w:hAnsi="方正小标宋简体" w:eastAsia="方正小标宋简体" w:cs="方正小标宋简体"/>
          <w:b w:val="0"/>
          <w:bCs w:val="0"/>
          <w:sz w:val="44"/>
          <w:szCs w:val="44"/>
        </w:rPr>
        <w:t>分工</w:t>
      </w:r>
      <w:r>
        <w:rPr>
          <w:rFonts w:hint="eastAsia" w:ascii="方正小标宋简体" w:hAnsi="方正小标宋简体" w:eastAsia="方正小标宋简体" w:cs="方正小标宋简体"/>
          <w:b w:val="0"/>
          <w:bCs w:val="0"/>
          <w:sz w:val="44"/>
          <w:szCs w:val="44"/>
          <w:lang w:val="en-US" w:eastAsia="zh-CN"/>
        </w:rPr>
        <w:t>的通知</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contextualSpacing/>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各镇人民政府、佳州街道办</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县政府各工作部门，各驻佳单位：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因人事变动，现就县政府领导同志及办公室主任工作分工调整如</w:t>
      </w:r>
      <w:r>
        <w:rPr>
          <w:rFonts w:hint="eastAsia" w:ascii="仿宋_GB2312" w:hAnsi="仿宋_GB2312" w:eastAsia="仿宋_GB2312" w:cs="仿宋_GB2312"/>
          <w:sz w:val="32"/>
          <w:szCs w:val="32"/>
        </w:rPr>
        <w:t>下：</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任向军</w:t>
      </w:r>
      <w:r>
        <w:rPr>
          <w:rFonts w:hint="eastAsia" w:ascii="仿宋_GB2312" w:hAnsi="仿宋_GB2312" w:eastAsia="仿宋_GB2312" w:cs="仿宋_GB2312"/>
          <w:b/>
          <w:bCs/>
          <w:sz w:val="32"/>
          <w:szCs w:val="32"/>
        </w:rPr>
        <w:t>同志：</w:t>
      </w:r>
      <w:r>
        <w:rPr>
          <w:rFonts w:hint="eastAsia" w:ascii="仿宋_GB2312" w:hAnsi="仿宋_GB2312" w:eastAsia="仿宋_GB2312" w:cs="仿宋_GB2312"/>
          <w:sz w:val="32"/>
          <w:szCs w:val="32"/>
          <w:lang w:eastAsia="zh-CN"/>
        </w:rPr>
        <w:t>主持</w:t>
      </w:r>
      <w:r>
        <w:rPr>
          <w:rFonts w:hint="eastAsia" w:ascii="仿宋_GB2312" w:hAnsi="仿宋_GB2312" w:eastAsia="仿宋_GB2312" w:cs="仿宋_GB2312"/>
          <w:sz w:val="32"/>
          <w:szCs w:val="32"/>
        </w:rPr>
        <w:t>县政府全面工作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分管</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财政局、县审计局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苏晓洁</w:t>
      </w:r>
      <w:r>
        <w:rPr>
          <w:rFonts w:hint="eastAsia" w:ascii="仿宋_GB2312" w:hAnsi="仿宋_GB2312" w:eastAsia="仿宋_GB2312" w:cs="仿宋_GB2312"/>
          <w:b/>
          <w:bCs/>
          <w:sz w:val="32"/>
          <w:szCs w:val="32"/>
        </w:rPr>
        <w:t>同志：</w:t>
      </w:r>
      <w:r>
        <w:rPr>
          <w:rFonts w:hint="eastAsia" w:ascii="仿宋_GB2312" w:hAnsi="仿宋_GB2312" w:eastAsia="仿宋_GB2312" w:cs="仿宋_GB2312"/>
          <w:sz w:val="32"/>
          <w:szCs w:val="32"/>
        </w:rPr>
        <w:t>负责县政府常务工作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分管县政府办公室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县金融工作办公室）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val="en-US" w:eastAsia="zh-CN"/>
        </w:rPr>
        <w:t>和科技</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县粮食和物资储备局）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人力资源和社会保障局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县应急管理局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县行政审批服务局、县统计局、县招商服务中心、</w:t>
      </w:r>
      <w:r>
        <w:rPr>
          <w:rFonts w:hint="eastAsia" w:ascii="仿宋_GB2312" w:eastAsia="仿宋_GB2312"/>
          <w:sz w:val="32"/>
          <w:szCs w:val="32"/>
          <w:lang w:eastAsia="zh-CN"/>
        </w:rPr>
        <w:t>县国有资产运营有限责任公司</w:t>
      </w:r>
      <w:r>
        <w:rPr>
          <w:rFonts w:hint="eastAsia" w:ascii="仿宋_GB2312" w:hAnsi="仿宋_GB2312" w:eastAsia="仿宋_GB2312" w:cs="仿宋_GB2312"/>
          <w:sz w:val="32"/>
          <w:szCs w:val="32"/>
          <w:lang w:eastAsia="zh-CN"/>
        </w:rPr>
        <w:t>。协管</w:t>
      </w:r>
      <w:r>
        <w:rPr>
          <w:rFonts w:hint="eastAsia" w:ascii="仿宋_GB2312" w:hAnsi="仿宋_GB2312" w:eastAsia="仿宋_GB2312" w:cs="仿宋_GB2312"/>
          <w:sz w:val="32"/>
          <w:szCs w:val="32"/>
          <w:lang w:val="en-US" w:eastAsia="zh-CN"/>
        </w:rPr>
        <w:t>县财政局、县</w:t>
      </w:r>
      <w:r>
        <w:rPr>
          <w:rFonts w:hint="eastAsia" w:ascii="仿宋_GB2312" w:hAnsi="仿宋_GB2312" w:eastAsia="仿宋_GB2312" w:cs="仿宋_GB2312"/>
          <w:sz w:val="32"/>
          <w:szCs w:val="32"/>
          <w:lang w:eastAsia="zh-CN"/>
        </w:rPr>
        <w:t>审计局。</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val="en-US" w:eastAsia="zh-CN"/>
        </w:rPr>
        <w:t>县人大、</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纪委监委、</w:t>
      </w:r>
      <w:r>
        <w:rPr>
          <w:rFonts w:hint="eastAsia" w:ascii="仿宋_GB2312" w:hAnsi="仿宋_GB2312" w:eastAsia="仿宋_GB2312" w:cs="仿宋_GB2312"/>
          <w:sz w:val="32"/>
          <w:szCs w:val="32"/>
        </w:rPr>
        <w:t>县人武部、</w:t>
      </w:r>
      <w:r>
        <w:rPr>
          <w:rFonts w:hint="eastAsia" w:ascii="仿宋_GB2312" w:eastAsia="仿宋_GB2312"/>
          <w:sz w:val="32"/>
          <w:szCs w:val="32"/>
          <w:lang w:val="en-US" w:eastAsia="zh-CN"/>
        </w:rPr>
        <w:t>县</w:t>
      </w:r>
      <w:r>
        <w:rPr>
          <w:rFonts w:hint="eastAsia" w:ascii="仿宋_GB2312" w:eastAsia="仿宋_GB2312"/>
          <w:sz w:val="32"/>
          <w:szCs w:val="32"/>
          <w:lang w:eastAsia="zh-CN"/>
        </w:rPr>
        <w:t>档案</w:t>
      </w:r>
      <w:r>
        <w:rPr>
          <w:rFonts w:hint="eastAsia" w:ascii="仿宋_GB2312" w:eastAsia="仿宋_GB2312"/>
          <w:sz w:val="32"/>
          <w:szCs w:val="32"/>
          <w:lang w:val="en-US" w:eastAsia="zh-CN"/>
        </w:rPr>
        <w:t>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科协、</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税务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养老保险经办中心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消防大队</w:t>
      </w:r>
      <w:r>
        <w:rPr>
          <w:rFonts w:hint="eastAsia" w:ascii="仿宋_GB2312" w:hAnsi="仿宋_GB2312" w:eastAsia="仿宋_GB2312" w:cs="仿宋_GB2312"/>
          <w:sz w:val="32"/>
          <w:szCs w:val="32"/>
        </w:rPr>
        <w:t>、县农行、县</w:t>
      </w:r>
      <w:r>
        <w:rPr>
          <w:rFonts w:hint="eastAsia" w:ascii="仿宋_GB2312" w:hAnsi="仿宋_GB2312" w:eastAsia="仿宋_GB2312" w:cs="仿宋_GB2312"/>
          <w:sz w:val="32"/>
          <w:szCs w:val="32"/>
          <w:lang w:eastAsia="zh-CN"/>
        </w:rPr>
        <w:t>农商行</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邮储银行、</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lang w:eastAsia="zh-CN"/>
        </w:rPr>
        <w:t>保</w:t>
      </w:r>
      <w:r>
        <w:rPr>
          <w:rFonts w:hint="eastAsia" w:ascii="仿宋_GB2312" w:hAnsi="仿宋_GB2312" w:eastAsia="仿宋_GB2312" w:cs="仿宋_GB2312"/>
          <w:sz w:val="32"/>
          <w:szCs w:val="32"/>
          <w:lang w:val="en-US" w:eastAsia="zh-CN"/>
        </w:rPr>
        <w:t>财险</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寿</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张宝山</w:t>
      </w:r>
      <w:r>
        <w:rPr>
          <w:rFonts w:hint="eastAsia" w:ascii="仿宋_GB2312" w:hAnsi="仿宋_GB2312" w:eastAsia="仿宋_GB2312" w:cs="仿宋_GB2312"/>
          <w:b/>
          <w:bCs/>
          <w:sz w:val="32"/>
          <w:szCs w:val="32"/>
        </w:rPr>
        <w:t>同志：</w:t>
      </w:r>
      <w:r>
        <w:rPr>
          <w:rFonts w:hint="eastAsia" w:ascii="仿宋_GB2312" w:hAnsi="仿宋_GB2312" w:eastAsia="仿宋_GB2312" w:cs="仿宋_GB2312"/>
          <w:sz w:val="32"/>
          <w:szCs w:val="32"/>
        </w:rPr>
        <w:t>分管</w:t>
      </w:r>
      <w:r>
        <w:rPr>
          <w:rFonts w:hint="eastAsia" w:ascii="仿宋_GB2312" w:hAnsi="仿宋_GB2312" w:eastAsia="仿宋_GB2312" w:cs="仿宋_GB2312"/>
          <w:sz w:val="32"/>
          <w:szCs w:val="32"/>
          <w:lang w:eastAsia="zh-CN"/>
        </w:rPr>
        <w:t>榆佳</w:t>
      </w:r>
      <w:r>
        <w:rPr>
          <w:rFonts w:hint="eastAsia" w:ascii="仿宋_GB2312" w:hAnsi="仿宋_GB2312" w:eastAsia="仿宋_GB2312" w:cs="仿宋_GB2312"/>
          <w:sz w:val="32"/>
          <w:szCs w:val="32"/>
          <w:lang w:val="en-US" w:eastAsia="zh-CN"/>
        </w:rPr>
        <w:t>经济技术开发区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lang w:val="en-US" w:eastAsia="zh-CN"/>
        </w:rPr>
        <w:t>县自然资源和规划</w:t>
      </w:r>
      <w:r>
        <w:rPr>
          <w:rFonts w:hint="eastAsia" w:ascii="仿宋_GB2312" w:hAnsi="仿宋_GB2312" w:eastAsia="仿宋_GB2312" w:cs="仿宋_GB2312"/>
          <w:sz w:val="32"/>
          <w:szCs w:val="32"/>
          <w:lang w:eastAsia="zh-CN"/>
        </w:rPr>
        <w:t>局、县交通运输局。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val="en-US" w:eastAsia="zh-CN"/>
        </w:rPr>
        <w:t>县公路段、</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生态环境局。</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李  伟同志：</w:t>
      </w:r>
      <w:r>
        <w:rPr>
          <w:rFonts w:hint="eastAsia" w:ascii="仿宋_GB2312" w:hAnsi="仿宋_GB2312" w:eastAsia="仿宋_GB2312" w:cs="仿宋_GB2312"/>
          <w:sz w:val="32"/>
          <w:szCs w:val="32"/>
          <w:lang w:val="en-US" w:eastAsia="zh-CN"/>
        </w:rPr>
        <w:t>分管科技和科技帮扶工作。协管县卫生健康局、县教育和体育局、县乡村振兴局。</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徐  超同志：</w:t>
      </w:r>
      <w:r>
        <w:rPr>
          <w:rFonts w:hint="eastAsia" w:ascii="仿宋_GB2312" w:hAnsi="仿宋_GB2312" w:eastAsia="仿宋_GB2312" w:cs="仿宋_GB2312"/>
          <w:sz w:val="32"/>
          <w:szCs w:val="32"/>
          <w:lang w:val="en-US" w:eastAsia="zh-CN"/>
        </w:rPr>
        <w:t>协助苏晓洁同志开展工作。分管广佳协作工作。协管县发展改革和科技局、县行政审批局。</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魏锦斌同志</w:t>
      </w:r>
      <w:r>
        <w:rPr>
          <w:rFonts w:hint="eastAsia" w:ascii="仿宋_GB2312" w:hAnsi="仿宋_GB2312" w:eastAsia="仿宋_GB2312" w:cs="仿宋_GB2312"/>
          <w:b/>
          <w:bCs/>
          <w:sz w:val="36"/>
          <w:szCs w:val="36"/>
          <w:lang w:val="en-US" w:eastAsia="zh-CN"/>
        </w:rPr>
        <w:t>：</w:t>
      </w:r>
      <w:r>
        <w:rPr>
          <w:rFonts w:hint="eastAsia" w:ascii="仿宋_GB2312" w:hAnsi="仿宋_GB2312" w:eastAsia="仿宋_GB2312" w:cs="仿宋_GB2312"/>
          <w:sz w:val="32"/>
          <w:szCs w:val="32"/>
          <w:lang w:val="en-US" w:eastAsia="zh-CN"/>
        </w:rPr>
        <w:t>分管县公安局、县司法局、县信</w:t>
      </w:r>
      <w:r>
        <w:rPr>
          <w:rFonts w:hint="eastAsia" w:ascii="仿宋_GB2312" w:hAnsi="仿宋_GB2312" w:eastAsia="仿宋_GB2312" w:cs="仿宋_GB2312"/>
          <w:sz w:val="32"/>
          <w:szCs w:val="32"/>
          <w:lang w:eastAsia="zh-CN"/>
        </w:rPr>
        <w:t>访局</w:t>
      </w:r>
      <w:r>
        <w:rPr>
          <w:rFonts w:hint="eastAsia" w:ascii="仿宋_GB2312" w:hAnsi="仿宋_GB2312" w:eastAsia="仿宋_GB2312" w:cs="仿宋_GB2312"/>
          <w:sz w:val="32"/>
          <w:szCs w:val="32"/>
          <w:lang w:val="en-US" w:eastAsia="zh-CN"/>
        </w:rPr>
        <w:t>、县退役军人事务局。协助负责应急、打击处置非法集资工作。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县法院、县检察院、</w:t>
      </w:r>
      <w:r>
        <w:rPr>
          <w:rFonts w:hint="eastAsia" w:ascii="仿宋_GB2312" w:hAnsi="仿宋_GB2312" w:eastAsia="仿宋_GB2312" w:cs="仿宋_GB2312"/>
          <w:sz w:val="32"/>
          <w:szCs w:val="32"/>
          <w:lang w:eastAsia="zh-CN"/>
        </w:rPr>
        <w:t>武警中队。</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付永宁</w:t>
      </w:r>
      <w:r>
        <w:rPr>
          <w:rFonts w:hint="eastAsia" w:ascii="仿宋_GB2312" w:hAnsi="仿宋_GB2312" w:eastAsia="仿宋_GB2312" w:cs="仿宋_GB2312"/>
          <w:b/>
          <w:bCs/>
          <w:sz w:val="32"/>
          <w:szCs w:val="32"/>
        </w:rPr>
        <w:t>同志：</w:t>
      </w:r>
      <w:r>
        <w:rPr>
          <w:rFonts w:hint="eastAsia" w:ascii="仿宋_GB2312" w:hAnsi="仿宋_GB2312" w:eastAsia="仿宋_GB2312" w:cs="仿宋_GB2312"/>
          <w:sz w:val="32"/>
          <w:szCs w:val="32"/>
          <w:lang w:eastAsia="zh-CN"/>
        </w:rPr>
        <w:t>分管</w:t>
      </w:r>
      <w:r>
        <w:rPr>
          <w:rFonts w:hint="eastAsia" w:ascii="仿宋_GB2312" w:hAnsi="仿宋_GB2312" w:eastAsia="仿宋_GB2312" w:cs="仿宋_GB2312"/>
          <w:sz w:val="32"/>
          <w:szCs w:val="32"/>
        </w:rPr>
        <w:t>白云山</w:t>
      </w:r>
      <w:r>
        <w:rPr>
          <w:rFonts w:hint="eastAsia" w:ascii="仿宋_GB2312" w:hAnsi="仿宋_GB2312" w:eastAsia="仿宋_GB2312" w:cs="仿宋_GB2312"/>
          <w:sz w:val="32"/>
          <w:szCs w:val="32"/>
          <w:lang w:val="en-US" w:eastAsia="zh-CN"/>
        </w:rPr>
        <w:t>景区</w:t>
      </w:r>
      <w:r>
        <w:rPr>
          <w:rFonts w:hint="eastAsia" w:ascii="仿宋_GB2312" w:hAnsi="仿宋_GB2312" w:eastAsia="仿宋_GB2312" w:cs="仿宋_GB2312"/>
          <w:sz w:val="32"/>
          <w:szCs w:val="32"/>
        </w:rPr>
        <w:t>管委会、</w:t>
      </w:r>
      <w:r>
        <w:rPr>
          <w:rFonts w:hint="eastAsia" w:ascii="仿宋_GB2312" w:hAnsi="仿宋_GB2312" w:eastAsia="仿宋_GB2312" w:cs="仿宋_GB2312"/>
          <w:sz w:val="32"/>
          <w:szCs w:val="32"/>
          <w:lang w:val="en-US" w:eastAsia="zh-CN"/>
        </w:rPr>
        <w:t>县文化和旅游文物广电局、县教育和体育局。</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联系县</w:t>
      </w:r>
      <w:r>
        <w:rPr>
          <w:rFonts w:hint="eastAsia" w:ascii="仿宋_GB2312" w:hAnsi="仿宋_GB2312" w:eastAsia="仿宋_GB2312" w:cs="仿宋_GB2312"/>
          <w:sz w:val="32"/>
          <w:szCs w:val="32"/>
          <w:lang w:val="en-US" w:eastAsia="zh-CN"/>
        </w:rPr>
        <w:t>文联、</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网络公司、</w:t>
      </w:r>
      <w:r>
        <w:rPr>
          <w:rFonts w:hint="eastAsia" w:ascii="仿宋_GB2312" w:hAnsi="仿宋_GB2312" w:eastAsia="仿宋_GB2312" w:cs="仿宋_GB2312"/>
          <w:sz w:val="32"/>
          <w:szCs w:val="32"/>
        </w:rPr>
        <w:t>县电力公司。</w:t>
      </w:r>
    </w:p>
    <w:p>
      <w:pPr>
        <w:pStyle w:val="2"/>
        <w:keepNext w:val="0"/>
        <w:keepLines w:val="0"/>
        <w:pageBreakBefore w:val="0"/>
        <w:widowControl w:val="0"/>
        <w:kinsoku/>
        <w:overflowPunct/>
        <w:topLinePunct w:val="0"/>
        <w:autoSpaceDE/>
        <w:autoSpaceDN/>
        <w:bidi w:val="0"/>
        <w:adjustRightInd w:val="0"/>
        <w:snapToGrid w:val="0"/>
        <w:spacing w:after="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高剑利同志：</w:t>
      </w:r>
      <w:r>
        <w:rPr>
          <w:rFonts w:hint="eastAsia" w:ascii="仿宋_GB2312" w:hAnsi="仿宋_GB2312" w:eastAsia="仿宋_GB2312" w:cs="仿宋_GB2312"/>
          <w:sz w:val="32"/>
          <w:szCs w:val="32"/>
          <w:lang w:val="en-US" w:eastAsia="zh-CN"/>
        </w:rPr>
        <w:t>分管</w:t>
      </w:r>
      <w:r>
        <w:rPr>
          <w:rFonts w:hint="eastAsia" w:ascii="仿宋_GB2312" w:hAnsi="仿宋_GB2312" w:eastAsia="仿宋_GB2312" w:cs="仿宋_GB2312"/>
          <w:kern w:val="2"/>
          <w:sz w:val="32"/>
          <w:szCs w:val="32"/>
          <w:lang w:val="en-US" w:eastAsia="zh-CN" w:bidi="ar-SA"/>
        </w:rPr>
        <w:t>县住房和城乡建设局（县城市管理执法局、县人民防空办公室）、</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val="en-US" w:eastAsia="zh-CN"/>
        </w:rPr>
        <w:t>健康</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县医疗保障局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line="54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住房公积金管理中心、县</w:t>
      </w:r>
      <w:r>
        <w:rPr>
          <w:rFonts w:hint="eastAsia" w:ascii="仿宋_GB2312" w:hAnsi="仿宋_GB2312" w:eastAsia="仿宋_GB2312" w:cs="仿宋_GB2312"/>
          <w:sz w:val="32"/>
          <w:szCs w:val="32"/>
          <w:lang w:val="en-US" w:eastAsia="zh-CN"/>
        </w:rPr>
        <w:t>妇联、团县委、县计生协会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刘宏斌同志：</w:t>
      </w:r>
      <w:r>
        <w:rPr>
          <w:rFonts w:hint="eastAsia" w:ascii="仿宋_GB2312" w:hAnsi="仿宋_GB2312" w:eastAsia="仿宋_GB2312" w:cs="仿宋_GB2312"/>
          <w:sz w:val="32"/>
          <w:szCs w:val="32"/>
          <w:lang w:val="en-US" w:eastAsia="zh-CN"/>
        </w:rPr>
        <w:t>分管县乡村振兴局、县农业农村局、县林业局、县水利局</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w:t>
      </w:r>
      <w:r>
        <w:rPr>
          <w:rFonts w:hint="eastAsia" w:ascii="仿宋_GB2312" w:hAnsi="仿宋_GB2312" w:eastAsia="仿宋_GB2312" w:cs="仿宋_GB2312"/>
          <w:color w:val="auto"/>
          <w:sz w:val="32"/>
          <w:szCs w:val="32"/>
          <w:lang w:val="en-US" w:eastAsia="zh-CN"/>
        </w:rPr>
        <w:t>县气象局、县水务公司、</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果业公司。</w:t>
      </w:r>
    </w:p>
    <w:p>
      <w:pPr>
        <w:pStyle w:val="2"/>
        <w:keepNext w:val="0"/>
        <w:keepLines w:val="0"/>
        <w:pageBreakBefore w:val="0"/>
        <w:widowControl w:val="0"/>
        <w:kinsoku/>
        <w:overflowPunct/>
        <w:topLinePunct w:val="0"/>
        <w:autoSpaceDE/>
        <w:autoSpaceDN/>
        <w:bidi w:val="0"/>
        <w:adjustRightInd w:val="0"/>
        <w:snapToGrid w:val="0"/>
        <w:spacing w:after="0" w:line="54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李欣轩同志：</w:t>
      </w:r>
      <w:r>
        <w:rPr>
          <w:rFonts w:hint="eastAsia" w:ascii="仿宋_GB2312" w:hAnsi="仿宋_GB2312" w:eastAsia="仿宋_GB2312" w:cs="仿宋_GB2312"/>
          <w:color w:val="auto"/>
          <w:kern w:val="2"/>
          <w:sz w:val="32"/>
          <w:szCs w:val="32"/>
          <w:lang w:val="en-US" w:eastAsia="zh-CN" w:bidi="ar-SA"/>
        </w:rPr>
        <w:t>分管</w:t>
      </w:r>
      <w:r>
        <w:rPr>
          <w:rFonts w:hint="eastAsia" w:ascii="仿宋_GB2312" w:hAnsi="仿宋_GB2312" w:eastAsia="仿宋_GB2312" w:cs="仿宋_GB2312"/>
          <w:kern w:val="2"/>
          <w:sz w:val="32"/>
          <w:szCs w:val="32"/>
          <w:lang w:val="en-US" w:eastAsia="zh-CN" w:bidi="ar-SA"/>
        </w:rPr>
        <w:t>县工业商贸局、</w:t>
      </w:r>
      <w:r>
        <w:rPr>
          <w:rFonts w:hint="eastAsia" w:ascii="仿宋_GB2312" w:hAnsi="仿宋_GB2312" w:eastAsia="仿宋_GB2312" w:cs="仿宋_GB2312"/>
          <w:color w:val="auto"/>
          <w:sz w:val="32"/>
          <w:szCs w:val="32"/>
          <w:lang w:val="en-US" w:eastAsia="zh-CN"/>
        </w:rPr>
        <w:t>县市场监督管理局、</w:t>
      </w:r>
      <w:r>
        <w:rPr>
          <w:rFonts w:hint="eastAsia" w:ascii="仿宋_GB2312" w:hAnsi="仿宋_GB2312" w:eastAsia="仿宋_GB2312" w:cs="仿宋_GB2312"/>
          <w:kern w:val="2"/>
          <w:sz w:val="32"/>
          <w:szCs w:val="32"/>
          <w:lang w:val="en-US" w:eastAsia="zh-CN" w:bidi="ar-SA"/>
        </w:rPr>
        <w:t>县供销</w:t>
      </w:r>
      <w:r>
        <w:rPr>
          <w:rFonts w:hint="eastAsia" w:ascii="仿宋_GB2312" w:hAnsi="仿宋_GB2312" w:eastAsia="仿宋_GB2312" w:cs="仿宋_GB2312"/>
          <w:sz w:val="32"/>
          <w:szCs w:val="32"/>
          <w:lang w:val="en-US" w:eastAsia="zh-CN"/>
        </w:rPr>
        <w:t>联社</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lang w:eastAsia="zh-CN"/>
        </w:rPr>
        <w:t>县工商</w:t>
      </w:r>
      <w:r>
        <w:rPr>
          <w:rFonts w:hint="eastAsia" w:ascii="仿宋_GB2312" w:hAnsi="仿宋_GB2312" w:eastAsia="仿宋_GB2312" w:cs="仿宋_GB2312"/>
          <w:sz w:val="32"/>
          <w:szCs w:val="32"/>
          <w:lang w:val="en-US" w:eastAsia="zh-CN"/>
        </w:rPr>
        <w:t>联、</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邮政公司、</w:t>
      </w:r>
      <w:r>
        <w:rPr>
          <w:rFonts w:hint="eastAsia" w:ascii="仿宋_GB2312" w:hAnsi="仿宋_GB2312" w:eastAsia="仿宋_GB2312" w:cs="仿宋_GB2312"/>
          <w:sz w:val="32"/>
          <w:szCs w:val="32"/>
        </w:rPr>
        <w:t>县电信公司、县移动公司、县联通公司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石油公司、</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烟草公司。</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王雨飞</w:t>
      </w:r>
      <w:r>
        <w:rPr>
          <w:rFonts w:hint="eastAsia" w:ascii="仿宋_GB2312" w:hAnsi="仿宋_GB2312" w:eastAsia="仿宋_GB2312" w:cs="仿宋_GB2312"/>
          <w:b/>
          <w:bCs/>
          <w:sz w:val="32"/>
          <w:szCs w:val="32"/>
        </w:rPr>
        <w:t>同志：</w:t>
      </w:r>
      <w:r>
        <w:rPr>
          <w:rFonts w:hint="eastAsia" w:ascii="仿宋_GB2312" w:hAnsi="仿宋_GB2312" w:eastAsia="仿宋_GB2312" w:cs="仿宋_GB2312"/>
          <w:sz w:val="32"/>
          <w:szCs w:val="32"/>
          <w:lang w:val="en-US" w:eastAsia="zh-CN"/>
        </w:rPr>
        <w:t>协助苏晓洁同志开展工作。协管县人社局、县应急管理局、县统计局、县乡村振兴局及金融、招商工作。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庄怀平同志：</w:t>
      </w:r>
      <w:r>
        <w:rPr>
          <w:rFonts w:hint="eastAsia" w:ascii="仿宋_GB2312" w:hAnsi="仿宋_GB2312" w:eastAsia="仿宋_GB2312" w:cs="仿宋_GB2312"/>
          <w:sz w:val="32"/>
          <w:szCs w:val="32"/>
          <w:lang w:val="en-US" w:eastAsia="zh-CN"/>
        </w:rPr>
        <w:t>分管县民政局。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联系县残疾人联合会、县红十字会。</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张树杰</w:t>
      </w:r>
      <w:r>
        <w:rPr>
          <w:rFonts w:hint="eastAsia" w:ascii="仿宋_GB2312" w:hAnsi="仿宋_GB2312" w:eastAsia="仿宋_GB2312" w:cs="仿宋_GB2312"/>
          <w:b/>
          <w:bCs/>
          <w:sz w:val="32"/>
          <w:szCs w:val="32"/>
        </w:rPr>
        <w:t>同志：</w:t>
      </w:r>
      <w:r>
        <w:rPr>
          <w:rFonts w:hint="eastAsia" w:ascii="仿宋_GB2312" w:hAnsi="仿宋_GB2312" w:eastAsia="仿宋_GB2312" w:cs="仿宋_GB2312"/>
          <w:sz w:val="32"/>
          <w:szCs w:val="32"/>
        </w:rPr>
        <w:t>负责县政府办公室</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工作。协助县长、常务副县长处理政府日常工作。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部门牵头的综合性工作和议事协调机构按领导同志分工对口分管，县政府领导同志担任的有关议事协调机构和临时机构负责人随分工相应调整，不再另行发文。</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为了保证政府领导外出开会、学习、考察等公务活动期间，所分管工作遇有紧急事项和重要工作的及时处理，实行副县长工作互补，具体如下：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苏晓洁同志与张宝山同志互补；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伟同志与徐  超同志互补；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魏锦斌同志与付永宁同志互补；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高剑利同志和刘宏斌同志互补；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李欣轩同志与王雨飞同志互补。</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佳县人民政府</w:t>
      </w:r>
    </w:p>
    <w:p>
      <w:pPr>
        <w:keepNext w:val="0"/>
        <w:keepLines w:val="0"/>
        <w:pageBreakBefore w:val="0"/>
        <w:widowControl w:val="0"/>
        <w:kinsoku/>
        <w:wordWrap w:val="0"/>
        <w:overflowPunct/>
        <w:topLinePunct w:val="0"/>
        <w:autoSpaceDE/>
        <w:autoSpaceDN/>
        <w:bidi w:val="0"/>
        <w:adjustRightInd w:val="0"/>
        <w:snapToGrid w:val="0"/>
        <w:spacing w:line="540" w:lineRule="exact"/>
        <w:ind w:right="0" w:rightChars="0" w:firstLine="5120" w:firstLineChars="1600"/>
        <w:jc w:val="both"/>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7日</w:t>
      </w:r>
    </w:p>
    <w:p>
      <w:pPr>
        <w:pStyle w:val="2"/>
        <w:keepNext w:val="0"/>
        <w:keepLines w:val="0"/>
        <w:pageBreakBefore w:val="0"/>
        <w:widowControl w:val="0"/>
        <w:kinsoku/>
        <w:overflowPunct/>
        <w:topLinePunct w:val="0"/>
        <w:autoSpaceDE/>
        <w:autoSpaceDN/>
        <w:bidi w:val="0"/>
        <w:adjustRightInd w:val="0"/>
        <w:snapToGrid w:val="0"/>
        <w:spacing w:line="560" w:lineRule="atLeast"/>
        <w:textAlignment w:val="auto"/>
        <w:rPr>
          <w:rFonts w:hint="eastAsia" w:ascii="仿宋_GB2312" w:hAnsi="仿宋" w:eastAsia="仿宋_GB2312" w:cs="仿宋"/>
          <w:sz w:val="32"/>
          <w:szCs w:val="32"/>
          <w:lang w:val="en-US" w:eastAsia="zh-CN"/>
        </w:rPr>
        <w:sectPr>
          <w:footerReference r:id="rId3" w:type="default"/>
          <w:pgSz w:w="11906" w:h="16838"/>
          <w:pgMar w:top="1984" w:right="1474" w:bottom="1701" w:left="1587" w:header="851" w:footer="1247" w:gutter="0"/>
          <w:pgNumType w:fmt="numberInDash"/>
          <w:cols w:space="0" w:num="1"/>
          <w:rtlGutter w:val="0"/>
          <w:docGrid w:type="lines" w:linePitch="313" w:charSpace="0"/>
        </w:sectPr>
      </w:pPr>
    </w:p>
    <w:p>
      <w:pPr>
        <w:rPr>
          <w:rFonts w:hint="eastAsia"/>
          <w:lang w:val="en-US" w:eastAsia="zh-CN"/>
        </w:rPr>
      </w:pPr>
    </w:p>
    <w:p>
      <w:pPr>
        <w:keepNext w:val="0"/>
        <w:keepLines w:val="0"/>
        <w:pageBreakBefore w:val="0"/>
        <w:widowControl w:val="0"/>
        <w:kinsoku/>
        <w:overflowPunct/>
        <w:topLinePunct w:val="0"/>
        <w:autoSpaceDE/>
        <w:autoSpaceDN/>
        <w:bidi w:val="0"/>
        <w:adjustRightInd w:val="0"/>
        <w:snapToGrid w:val="0"/>
        <w:spacing w:line="560" w:lineRule="atLeast"/>
        <w:textAlignment w:val="auto"/>
        <w:rPr>
          <w:rFonts w:hint="eastAsia" w:ascii="仿宋_GB2312" w:hAnsi="仿宋" w:eastAsia="仿宋_GB2312" w:cs="仿宋"/>
          <w:sz w:val="32"/>
          <w:szCs w:val="32"/>
          <w:lang w:val="en-US" w:eastAsia="zh-CN"/>
        </w:rPr>
      </w:pPr>
    </w:p>
    <w:p>
      <w:pPr>
        <w:pStyle w:val="2"/>
        <w:rPr>
          <w:rFonts w:hint="eastAsia" w:ascii="仿宋_GB2312" w:hAnsi="仿宋" w:eastAsia="仿宋_GB2312" w:cs="仿宋"/>
          <w:sz w:val="32"/>
          <w:szCs w:val="32"/>
          <w:lang w:val="en-US" w:eastAsia="zh-CN"/>
        </w:rPr>
      </w:pPr>
    </w:p>
    <w:p>
      <w:pPr>
        <w:rPr>
          <w:rFonts w:hint="eastAsia" w:ascii="仿宋_GB2312" w:hAnsi="仿宋" w:eastAsia="仿宋_GB2312" w:cs="仿宋"/>
          <w:sz w:val="32"/>
          <w:szCs w:val="32"/>
          <w:lang w:val="en-US" w:eastAsia="zh-CN"/>
        </w:rPr>
      </w:pPr>
    </w:p>
    <w:p>
      <w:pPr>
        <w:rPr>
          <w:rFonts w:hint="eastAsia" w:ascii="仿宋_GB2312" w:hAnsi="仿宋" w:eastAsia="仿宋_GB2312" w:cs="仿宋"/>
          <w:sz w:val="32"/>
          <w:szCs w:val="32"/>
          <w:lang w:val="en-US" w:eastAsia="zh-CN"/>
        </w:rPr>
      </w:pPr>
    </w:p>
    <w:p>
      <w:pPr>
        <w:pStyle w:val="2"/>
        <w:rPr>
          <w:rFonts w:hint="eastAsia" w:ascii="仿宋_GB2312" w:hAnsi="仿宋" w:eastAsia="仿宋_GB2312" w:cs="仿宋"/>
          <w:sz w:val="32"/>
          <w:szCs w:val="32"/>
          <w:lang w:val="en-US" w:eastAsia="zh-CN"/>
        </w:rPr>
      </w:pPr>
    </w:p>
    <w:p>
      <w:pPr>
        <w:rPr>
          <w:rFonts w:hint="eastAsia"/>
          <w:lang w:val="en-US" w:eastAsia="zh-CN"/>
        </w:rPr>
      </w:pPr>
    </w:p>
    <w:p>
      <w:pPr>
        <w:rPr>
          <w:rFonts w:hint="eastAsia" w:ascii="仿宋_GB2312" w:hAnsi="仿宋" w:eastAsia="仿宋_GB2312" w:cs="仿宋"/>
          <w:sz w:val="32"/>
          <w:szCs w:val="32"/>
          <w:lang w:val="en-US" w:eastAsia="zh-CN"/>
        </w:rPr>
      </w:pPr>
    </w:p>
    <w:p>
      <w:pPr>
        <w:pStyle w:val="2"/>
        <w:rPr>
          <w:rFonts w:hint="eastAsia" w:ascii="仿宋_GB2312" w:hAnsi="仿宋" w:eastAsia="仿宋_GB2312" w:cs="仿宋"/>
          <w:sz w:val="32"/>
          <w:szCs w:val="32"/>
          <w:lang w:val="en-US" w:eastAsia="zh-CN"/>
        </w:rPr>
      </w:pPr>
    </w:p>
    <w:p>
      <w:pPr>
        <w:rPr>
          <w:rFonts w:hint="eastAsia"/>
          <w:lang w:val="en-US" w:eastAsia="zh-CN"/>
        </w:rPr>
      </w:pPr>
    </w:p>
    <w:p>
      <w:pPr>
        <w:rPr>
          <w:rFonts w:hint="eastAsia"/>
          <w:lang w:val="en-US" w:eastAsia="zh-CN"/>
        </w:rPr>
      </w:pPr>
    </w:p>
    <w:p>
      <w:pPr>
        <w:pStyle w:val="2"/>
        <w:rPr>
          <w:rFonts w:hint="eastAsia" w:ascii="仿宋_GB2312" w:hAnsi="仿宋" w:eastAsia="仿宋_GB2312" w:cs="仿宋"/>
          <w:sz w:val="32"/>
          <w:szCs w:val="32"/>
          <w:lang w:val="en-US" w:eastAsia="zh-CN"/>
        </w:rPr>
      </w:pPr>
    </w:p>
    <w:p>
      <w:pPr>
        <w:rPr>
          <w:rFonts w:hint="eastAsia" w:ascii="仿宋_GB2312" w:hAnsi="仿宋" w:eastAsia="仿宋_GB2312" w:cs="仿宋"/>
          <w:sz w:val="32"/>
          <w:szCs w:val="32"/>
          <w:lang w:val="en-US"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bookmarkStart w:id="0" w:name="_GoBack"/>
      <w:bookmarkEnd w:id="0"/>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kern w:val="2"/>
          <w:sz w:val="32"/>
          <w:szCs w:val="24"/>
          <w:lang w:val="en-US" w:eastAsia="zh-CN" w:bidi="ar-SA"/>
        </w:rPr>
      </w:pPr>
      <w:r>
        <w:rPr>
          <w:sz w:val="32"/>
        </w:rPr>
        <mc:AlternateContent>
          <mc:Choice Requires="wps">
            <w:drawing>
              <wp:anchor distT="0" distB="0" distL="114300" distR="114300" simplePos="0" relativeHeight="251662336" behindDoc="0" locked="0" layoutInCell="1" allowOverlap="1">
                <wp:simplePos x="0" y="0"/>
                <wp:positionH relativeFrom="column">
                  <wp:posOffset>-93345</wp:posOffset>
                </wp:positionH>
                <wp:positionV relativeFrom="paragraph">
                  <wp:posOffset>26670</wp:posOffset>
                </wp:positionV>
                <wp:extent cx="580072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007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35pt;margin-top:2.1pt;height:0.05pt;width:456.75pt;z-index:251662336;mso-width-relative:page;mso-height-relative:page;" filled="f" stroked="t" coordsize="21600,21600" o:gfxdata="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CymsNcAAAAHAQAADwAAAAAAAAABACAAAAAiAAAAZHJzL2Rvd25yZXYu&#10;eG1sUEsBAhQAFAAAAAgAh07iQMit/Cv8AQAA9QMAAA4AAAAAAAAAAQAgAAAAJgEAAGRycy9lMm9E&#10;b2MueG1sUEsFBgAAAAAGAAYAWQEAAJQFAAA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抄送：县委，人大，政协，纪委监委，人武部，法院，检察院。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kern w:val="2"/>
          <w:sz w:val="28"/>
          <w:szCs w:val="28"/>
          <w:lang w:val="en-US" w:eastAsia="zh-CN" w:bidi="ar-SA"/>
        </w:rPr>
      </w:pPr>
      <w:r>
        <w:rPr>
          <w:sz w:val="32"/>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30480</wp:posOffset>
                </wp:positionV>
                <wp:extent cx="580072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8007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4pt;height:0.05pt;width:456.75pt;z-index:251660288;mso-width-relative:page;mso-height-relative:page;" filled="f" stroked="t" coordsize="21600,21600" o:gfxdata="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n/ky1wAAAAcBAAAPAAAAAAAAAAEAIAAAACIAAABkcnMvZG93bnJldi54&#10;bWxQSwECFAAUAAAACACHTuJAJPrsK/sBAAD1AwAADgAAAAAAAAABACAAAAAmAQAAZHJzL2Uyb0Rv&#10;Yy54bWxQSwUGAAAAAAYABgBZAQAAkwUAAAAA&#10;">
                <v:fill on="f" focussize="0,0"/>
                <v:stroke weight="1pt" color="#000000" joinstyle="round"/>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362585</wp:posOffset>
                </wp:positionV>
                <wp:extent cx="58007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007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8.55pt;height:0.05pt;width:456.75pt;z-index:251661312;mso-width-relative:page;mso-height-relative:page;" filled="f" stroked="t" coordsize="21600,21600" o:gfxdata="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B93KvZAAAACQEAAA8AAAAAAAAAAQAgAAAAIgAAAGRycy9kb3ducmV2&#10;LnhtbFBLAQIUABQAAAAIAIdO4kA+hvQr+wEAAPUDAAAOAAAAAAAAAAEAIAAAACgBAABkcnMvZTJv&#10;RG9jLnhtbFBLBQYAAAAABgAGAFkBAACVBQAA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佳县人民政府办公室                           2022年6月7日印发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43" w:firstLineChars="0"/>
        <w:jc w:val="both"/>
        <w:textAlignment w:val="auto"/>
        <w:outlineLvl w:val="9"/>
        <w:rPr>
          <w:rFonts w:hint="eastAsia"/>
        </w:rPr>
      </w:pP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共印9</w:t>
      </w:r>
      <w:r>
        <w:rPr>
          <w:rFonts w:hint="eastAsia" w:ascii="宋体" w:hAnsi="宋体" w:cs="宋体"/>
          <w:kern w:val="2"/>
          <w:sz w:val="28"/>
          <w:szCs w:val="28"/>
          <w:lang w:val="en-US" w:eastAsia="zh-CN" w:bidi="ar-SA"/>
        </w:rPr>
        <w:t>0</w:t>
      </w:r>
      <w:r>
        <w:rPr>
          <w:rFonts w:hint="eastAsia" w:ascii="宋体" w:hAnsi="宋体" w:eastAsia="宋体" w:cs="宋体"/>
          <w:kern w:val="2"/>
          <w:sz w:val="28"/>
          <w:szCs w:val="28"/>
          <w:lang w:val="en-US" w:eastAsia="zh-CN" w:bidi="ar-SA"/>
        </w:rPr>
        <w:t>份</w:t>
      </w:r>
    </w:p>
    <w:sectPr>
      <w:footerReference r:id="rId4" w:type="default"/>
      <w:pgSz w:w="11906" w:h="16838"/>
      <w:pgMar w:top="1984" w:right="1474" w:bottom="1701" w:left="1587" w:header="851" w:footer="1247"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F112C78-7C19-4CEB-B600-663BAF0648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4D8A38E-F105-4189-8128-B4E1E9C52B98}"/>
  </w:font>
  <w:font w:name="仿宋_GB2312">
    <w:panose1 w:val="02010609030101010101"/>
    <w:charset w:val="86"/>
    <w:family w:val="modern"/>
    <w:pitch w:val="default"/>
    <w:sig w:usb0="00000001" w:usb1="080E0000" w:usb2="00000000" w:usb3="00000000" w:csb0="00040000" w:csb1="00000000"/>
    <w:embedRegular r:id="rId3" w:fontKey="{88D496C6-3191-42F7-A10B-82BE864EB2B3}"/>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E6F1C0C4-CBB0-4A07-B20B-4E699F4CFFB9}"/>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04F63"/>
    <w:rsid w:val="00092ABE"/>
    <w:rsid w:val="00177C44"/>
    <w:rsid w:val="00205DAD"/>
    <w:rsid w:val="002357F1"/>
    <w:rsid w:val="0030107B"/>
    <w:rsid w:val="003415E0"/>
    <w:rsid w:val="0041759D"/>
    <w:rsid w:val="004F48CD"/>
    <w:rsid w:val="005C5764"/>
    <w:rsid w:val="00725C9C"/>
    <w:rsid w:val="00971E55"/>
    <w:rsid w:val="00B02834"/>
    <w:rsid w:val="00B8317D"/>
    <w:rsid w:val="00B96282"/>
    <w:rsid w:val="00C0616D"/>
    <w:rsid w:val="00CF42AA"/>
    <w:rsid w:val="00E23FE5"/>
    <w:rsid w:val="00EE0865"/>
    <w:rsid w:val="00FB2DCC"/>
    <w:rsid w:val="00FF2DF3"/>
    <w:rsid w:val="013138F3"/>
    <w:rsid w:val="019402F0"/>
    <w:rsid w:val="01E057BF"/>
    <w:rsid w:val="023A7D68"/>
    <w:rsid w:val="026D2483"/>
    <w:rsid w:val="03FD7385"/>
    <w:rsid w:val="04352AF0"/>
    <w:rsid w:val="043D0ADA"/>
    <w:rsid w:val="046C2242"/>
    <w:rsid w:val="047D1DD3"/>
    <w:rsid w:val="04A11290"/>
    <w:rsid w:val="04A672D7"/>
    <w:rsid w:val="05117524"/>
    <w:rsid w:val="055D04CB"/>
    <w:rsid w:val="055F647C"/>
    <w:rsid w:val="0583136E"/>
    <w:rsid w:val="059E124F"/>
    <w:rsid w:val="05B763FF"/>
    <w:rsid w:val="06BC5B6C"/>
    <w:rsid w:val="06C22A8A"/>
    <w:rsid w:val="06F877F8"/>
    <w:rsid w:val="07466119"/>
    <w:rsid w:val="078D66A7"/>
    <w:rsid w:val="087C263D"/>
    <w:rsid w:val="08E03AD7"/>
    <w:rsid w:val="0914659B"/>
    <w:rsid w:val="09680A31"/>
    <w:rsid w:val="097E45C3"/>
    <w:rsid w:val="09E67503"/>
    <w:rsid w:val="0A7B36CC"/>
    <w:rsid w:val="0AE03291"/>
    <w:rsid w:val="0B3F0B02"/>
    <w:rsid w:val="0BAD5D05"/>
    <w:rsid w:val="0C17005C"/>
    <w:rsid w:val="0C5B6B25"/>
    <w:rsid w:val="0C8E7E45"/>
    <w:rsid w:val="0D3C3D9C"/>
    <w:rsid w:val="0D457226"/>
    <w:rsid w:val="0E770537"/>
    <w:rsid w:val="0EDD254F"/>
    <w:rsid w:val="0F9339A3"/>
    <w:rsid w:val="0FA05A9B"/>
    <w:rsid w:val="0FAE3E1A"/>
    <w:rsid w:val="0FC85DA8"/>
    <w:rsid w:val="10116777"/>
    <w:rsid w:val="10CF1EFB"/>
    <w:rsid w:val="11007488"/>
    <w:rsid w:val="11690D24"/>
    <w:rsid w:val="1170171F"/>
    <w:rsid w:val="119C66E9"/>
    <w:rsid w:val="121A786D"/>
    <w:rsid w:val="127B33E0"/>
    <w:rsid w:val="12F622B9"/>
    <w:rsid w:val="1358223D"/>
    <w:rsid w:val="13837E8E"/>
    <w:rsid w:val="13A64505"/>
    <w:rsid w:val="14540867"/>
    <w:rsid w:val="14DB65D7"/>
    <w:rsid w:val="15035BF3"/>
    <w:rsid w:val="15B91909"/>
    <w:rsid w:val="15E47779"/>
    <w:rsid w:val="167A6165"/>
    <w:rsid w:val="168827C0"/>
    <w:rsid w:val="16A15AA8"/>
    <w:rsid w:val="17052555"/>
    <w:rsid w:val="170F6460"/>
    <w:rsid w:val="175B0ABE"/>
    <w:rsid w:val="17942A24"/>
    <w:rsid w:val="17EA1CAE"/>
    <w:rsid w:val="18631194"/>
    <w:rsid w:val="1899687E"/>
    <w:rsid w:val="18AF23AB"/>
    <w:rsid w:val="18ED7EFD"/>
    <w:rsid w:val="18F1532A"/>
    <w:rsid w:val="19637A69"/>
    <w:rsid w:val="19716689"/>
    <w:rsid w:val="19745789"/>
    <w:rsid w:val="19997BB3"/>
    <w:rsid w:val="19AE6C6E"/>
    <w:rsid w:val="19DB486D"/>
    <w:rsid w:val="1A2060B7"/>
    <w:rsid w:val="1A380200"/>
    <w:rsid w:val="1A5D720A"/>
    <w:rsid w:val="1A5E7B1E"/>
    <w:rsid w:val="1AA352E4"/>
    <w:rsid w:val="1AAD7DDB"/>
    <w:rsid w:val="1AFE5E1F"/>
    <w:rsid w:val="1B32716E"/>
    <w:rsid w:val="1BEB32D6"/>
    <w:rsid w:val="1BF63E8B"/>
    <w:rsid w:val="1C6337E8"/>
    <w:rsid w:val="1CB92B4B"/>
    <w:rsid w:val="1D300078"/>
    <w:rsid w:val="1EA4507B"/>
    <w:rsid w:val="1F96029A"/>
    <w:rsid w:val="1FC57A4D"/>
    <w:rsid w:val="2003125D"/>
    <w:rsid w:val="20155350"/>
    <w:rsid w:val="209900F2"/>
    <w:rsid w:val="20FE0B7D"/>
    <w:rsid w:val="20FF3CE9"/>
    <w:rsid w:val="21126014"/>
    <w:rsid w:val="21336908"/>
    <w:rsid w:val="21685F08"/>
    <w:rsid w:val="21C02759"/>
    <w:rsid w:val="22C845A9"/>
    <w:rsid w:val="2325350A"/>
    <w:rsid w:val="233D4B5F"/>
    <w:rsid w:val="234369CA"/>
    <w:rsid w:val="23990724"/>
    <w:rsid w:val="23B469EF"/>
    <w:rsid w:val="23BE2738"/>
    <w:rsid w:val="23C14638"/>
    <w:rsid w:val="243E2EAE"/>
    <w:rsid w:val="249B497C"/>
    <w:rsid w:val="24BC4522"/>
    <w:rsid w:val="25374EAA"/>
    <w:rsid w:val="25583D5F"/>
    <w:rsid w:val="260D654B"/>
    <w:rsid w:val="26370665"/>
    <w:rsid w:val="26A02B96"/>
    <w:rsid w:val="28013AA2"/>
    <w:rsid w:val="28D620AB"/>
    <w:rsid w:val="29875C1D"/>
    <w:rsid w:val="29AE23A0"/>
    <w:rsid w:val="2A196F1F"/>
    <w:rsid w:val="2AB5703C"/>
    <w:rsid w:val="2AC571A3"/>
    <w:rsid w:val="2AE94B6C"/>
    <w:rsid w:val="2B3D7A5D"/>
    <w:rsid w:val="2B5F17F0"/>
    <w:rsid w:val="2BA6170E"/>
    <w:rsid w:val="2BBE6231"/>
    <w:rsid w:val="2C1D52C1"/>
    <w:rsid w:val="2CDD1480"/>
    <w:rsid w:val="2D427912"/>
    <w:rsid w:val="2DB51EAC"/>
    <w:rsid w:val="2DE259D6"/>
    <w:rsid w:val="2DE85507"/>
    <w:rsid w:val="2E9D2E94"/>
    <w:rsid w:val="2F255F50"/>
    <w:rsid w:val="2F275C62"/>
    <w:rsid w:val="2F8820F2"/>
    <w:rsid w:val="2FD1163F"/>
    <w:rsid w:val="2FD73170"/>
    <w:rsid w:val="307B1DA0"/>
    <w:rsid w:val="31124816"/>
    <w:rsid w:val="312F4849"/>
    <w:rsid w:val="31B50163"/>
    <w:rsid w:val="31B772F8"/>
    <w:rsid w:val="32164855"/>
    <w:rsid w:val="324F5665"/>
    <w:rsid w:val="325F65E3"/>
    <w:rsid w:val="32A75FA1"/>
    <w:rsid w:val="32F84CE1"/>
    <w:rsid w:val="33017D00"/>
    <w:rsid w:val="330C527A"/>
    <w:rsid w:val="330E1B26"/>
    <w:rsid w:val="340E1F42"/>
    <w:rsid w:val="3433750F"/>
    <w:rsid w:val="354C062E"/>
    <w:rsid w:val="355D05A3"/>
    <w:rsid w:val="3579163A"/>
    <w:rsid w:val="357D093F"/>
    <w:rsid w:val="35B37A28"/>
    <w:rsid w:val="35CA536C"/>
    <w:rsid w:val="35FE77E6"/>
    <w:rsid w:val="375C7366"/>
    <w:rsid w:val="375E5948"/>
    <w:rsid w:val="376D20A6"/>
    <w:rsid w:val="379C3687"/>
    <w:rsid w:val="380A28CA"/>
    <w:rsid w:val="3AC553DC"/>
    <w:rsid w:val="3AC929AD"/>
    <w:rsid w:val="3C574791"/>
    <w:rsid w:val="3C9E70AD"/>
    <w:rsid w:val="3D104990"/>
    <w:rsid w:val="3D306EB9"/>
    <w:rsid w:val="3D7B06B5"/>
    <w:rsid w:val="3DA85FF1"/>
    <w:rsid w:val="3E087307"/>
    <w:rsid w:val="3E1E6D07"/>
    <w:rsid w:val="3E5A7EE1"/>
    <w:rsid w:val="3EB80F3A"/>
    <w:rsid w:val="3F724BDA"/>
    <w:rsid w:val="3F8F6C0E"/>
    <w:rsid w:val="3FA51AA2"/>
    <w:rsid w:val="3FF77BAF"/>
    <w:rsid w:val="40645EC7"/>
    <w:rsid w:val="40C24181"/>
    <w:rsid w:val="40D763E5"/>
    <w:rsid w:val="41191EAB"/>
    <w:rsid w:val="419B2AF0"/>
    <w:rsid w:val="42AE680D"/>
    <w:rsid w:val="42AF006E"/>
    <w:rsid w:val="42CB091B"/>
    <w:rsid w:val="42E05417"/>
    <w:rsid w:val="42FF54B9"/>
    <w:rsid w:val="431C5AC1"/>
    <w:rsid w:val="43532222"/>
    <w:rsid w:val="44BA5584"/>
    <w:rsid w:val="45042721"/>
    <w:rsid w:val="45772960"/>
    <w:rsid w:val="45D23321"/>
    <w:rsid w:val="46471119"/>
    <w:rsid w:val="466E7FF9"/>
    <w:rsid w:val="46B45649"/>
    <w:rsid w:val="46DA0279"/>
    <w:rsid w:val="472B2BB0"/>
    <w:rsid w:val="47390D35"/>
    <w:rsid w:val="475845CD"/>
    <w:rsid w:val="49B83D5B"/>
    <w:rsid w:val="49BA4B53"/>
    <w:rsid w:val="49BD6ED9"/>
    <w:rsid w:val="49E14DB4"/>
    <w:rsid w:val="49F51C9F"/>
    <w:rsid w:val="4A8B2DA7"/>
    <w:rsid w:val="4AB33E27"/>
    <w:rsid w:val="4B5930E4"/>
    <w:rsid w:val="4B677733"/>
    <w:rsid w:val="4B807D6A"/>
    <w:rsid w:val="4BEB1C49"/>
    <w:rsid w:val="4C1B3571"/>
    <w:rsid w:val="4C2D3D7B"/>
    <w:rsid w:val="4C850466"/>
    <w:rsid w:val="4C8703E0"/>
    <w:rsid w:val="4CDD7650"/>
    <w:rsid w:val="4D5F28ED"/>
    <w:rsid w:val="4DB85C50"/>
    <w:rsid w:val="4DC65594"/>
    <w:rsid w:val="4EC7758C"/>
    <w:rsid w:val="4F693AE1"/>
    <w:rsid w:val="501D0677"/>
    <w:rsid w:val="509E0554"/>
    <w:rsid w:val="51660858"/>
    <w:rsid w:val="51783584"/>
    <w:rsid w:val="51BA3C1D"/>
    <w:rsid w:val="51C21764"/>
    <w:rsid w:val="51C242F1"/>
    <w:rsid w:val="5270741E"/>
    <w:rsid w:val="52A51F80"/>
    <w:rsid w:val="52D7593D"/>
    <w:rsid w:val="532B7661"/>
    <w:rsid w:val="536F321D"/>
    <w:rsid w:val="53C9738A"/>
    <w:rsid w:val="53FF0320"/>
    <w:rsid w:val="54056A13"/>
    <w:rsid w:val="54D56795"/>
    <w:rsid w:val="552454BB"/>
    <w:rsid w:val="554829DC"/>
    <w:rsid w:val="55A113B1"/>
    <w:rsid w:val="55C833F7"/>
    <w:rsid w:val="55D50DF3"/>
    <w:rsid w:val="56BB2A9A"/>
    <w:rsid w:val="575D0790"/>
    <w:rsid w:val="57976CDD"/>
    <w:rsid w:val="57CC1B77"/>
    <w:rsid w:val="57E810EF"/>
    <w:rsid w:val="582524E7"/>
    <w:rsid w:val="582A0D1E"/>
    <w:rsid w:val="589B52CA"/>
    <w:rsid w:val="58CD5CBB"/>
    <w:rsid w:val="58DA601E"/>
    <w:rsid w:val="592606C6"/>
    <w:rsid w:val="59A33DA4"/>
    <w:rsid w:val="5A1A6387"/>
    <w:rsid w:val="5A492A1B"/>
    <w:rsid w:val="5A8C7CE2"/>
    <w:rsid w:val="5B56171F"/>
    <w:rsid w:val="5B5E11C6"/>
    <w:rsid w:val="5BD06B51"/>
    <w:rsid w:val="5BD33795"/>
    <w:rsid w:val="5CE4367A"/>
    <w:rsid w:val="5D1E223B"/>
    <w:rsid w:val="5D4074FA"/>
    <w:rsid w:val="5D7412BE"/>
    <w:rsid w:val="5DCF4DE1"/>
    <w:rsid w:val="5E3077D0"/>
    <w:rsid w:val="5E4B6B53"/>
    <w:rsid w:val="5E6D37F2"/>
    <w:rsid w:val="5EDA2585"/>
    <w:rsid w:val="5F23685F"/>
    <w:rsid w:val="5FC162B6"/>
    <w:rsid w:val="60663D5D"/>
    <w:rsid w:val="60F729E9"/>
    <w:rsid w:val="612B0724"/>
    <w:rsid w:val="61BF6F9D"/>
    <w:rsid w:val="6228670D"/>
    <w:rsid w:val="63045894"/>
    <w:rsid w:val="63364423"/>
    <w:rsid w:val="63B14054"/>
    <w:rsid w:val="645936FC"/>
    <w:rsid w:val="648B1715"/>
    <w:rsid w:val="649A6317"/>
    <w:rsid w:val="649E6C6C"/>
    <w:rsid w:val="65197546"/>
    <w:rsid w:val="655D048C"/>
    <w:rsid w:val="657B0C5D"/>
    <w:rsid w:val="660C336F"/>
    <w:rsid w:val="67275D0A"/>
    <w:rsid w:val="67A04F63"/>
    <w:rsid w:val="67EB52AD"/>
    <w:rsid w:val="67F66292"/>
    <w:rsid w:val="68482846"/>
    <w:rsid w:val="68F97ACF"/>
    <w:rsid w:val="69291797"/>
    <w:rsid w:val="693F5D04"/>
    <w:rsid w:val="69D33D8D"/>
    <w:rsid w:val="69DD035B"/>
    <w:rsid w:val="6A3A4F1F"/>
    <w:rsid w:val="6B08171C"/>
    <w:rsid w:val="6B1868C8"/>
    <w:rsid w:val="6BBB1337"/>
    <w:rsid w:val="6C0828A0"/>
    <w:rsid w:val="6CA25C4A"/>
    <w:rsid w:val="6CAB1A61"/>
    <w:rsid w:val="6CCC0F14"/>
    <w:rsid w:val="6D7B145F"/>
    <w:rsid w:val="6E0C74AC"/>
    <w:rsid w:val="6E25210A"/>
    <w:rsid w:val="6E5B7F3D"/>
    <w:rsid w:val="6E654642"/>
    <w:rsid w:val="6EA41C93"/>
    <w:rsid w:val="6F0642C8"/>
    <w:rsid w:val="6F627C2A"/>
    <w:rsid w:val="6F6A2EF9"/>
    <w:rsid w:val="6F8852A4"/>
    <w:rsid w:val="6FA03A4D"/>
    <w:rsid w:val="6FC2761D"/>
    <w:rsid w:val="70152F8A"/>
    <w:rsid w:val="70406095"/>
    <w:rsid w:val="71265A32"/>
    <w:rsid w:val="713B54F4"/>
    <w:rsid w:val="7148168E"/>
    <w:rsid w:val="715E440E"/>
    <w:rsid w:val="71963E75"/>
    <w:rsid w:val="71D82DB0"/>
    <w:rsid w:val="72266FC9"/>
    <w:rsid w:val="74037B25"/>
    <w:rsid w:val="742E148C"/>
    <w:rsid w:val="74923C14"/>
    <w:rsid w:val="74AC144A"/>
    <w:rsid w:val="74FE3D3E"/>
    <w:rsid w:val="768C393D"/>
    <w:rsid w:val="76B065A0"/>
    <w:rsid w:val="76CC7AB9"/>
    <w:rsid w:val="76CD2BE7"/>
    <w:rsid w:val="76E620E1"/>
    <w:rsid w:val="77151C61"/>
    <w:rsid w:val="777027CF"/>
    <w:rsid w:val="779D675B"/>
    <w:rsid w:val="78934650"/>
    <w:rsid w:val="79165CF7"/>
    <w:rsid w:val="79C442CC"/>
    <w:rsid w:val="7A1C6E44"/>
    <w:rsid w:val="7A744672"/>
    <w:rsid w:val="7A826739"/>
    <w:rsid w:val="7AFA10D4"/>
    <w:rsid w:val="7B567AA9"/>
    <w:rsid w:val="7B9623C9"/>
    <w:rsid w:val="7BA479EA"/>
    <w:rsid w:val="7BC231C6"/>
    <w:rsid w:val="7C5B31FC"/>
    <w:rsid w:val="7CC106EA"/>
    <w:rsid w:val="7E414734"/>
    <w:rsid w:val="7EF8166C"/>
    <w:rsid w:val="7F621A38"/>
    <w:rsid w:val="7F9A1BE7"/>
    <w:rsid w:val="7FE9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黑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
      <w:b/>
    </w:rPr>
  </w:style>
  <w:style w:type="character" w:default="1" w:styleId="13">
    <w:name w:val="Default Paragraph Font"/>
    <w:link w:val="14"/>
    <w:unhideWhenUsed/>
    <w:qFormat/>
    <w:uiPriority w:val="1"/>
    <w:rPr>
      <w:kern w:val="0"/>
      <w:sz w:val="20"/>
      <w:szCs w:val="20"/>
    </w:rPr>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unhideWhenUsed/>
    <w:qFormat/>
    <w:uiPriority w:val="0"/>
    <w:pPr>
      <w:widowControl w:val="0"/>
      <w:adjustRightInd/>
      <w:snapToGrid/>
      <w:spacing w:after="0"/>
      <w:ind w:firstLine="420"/>
      <w:jc w:val="both"/>
    </w:pPr>
    <w:rPr>
      <w:rFonts w:ascii="Times New Roman" w:hAnsi="Times New Roman"/>
      <w:kern w:val="2"/>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paragraph" w:styleId="10">
    <w:name w:val="Body Text First Indent"/>
    <w:basedOn w:val="2"/>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 Char"/>
    <w:basedOn w:val="1"/>
    <w:link w:val="13"/>
    <w:qFormat/>
    <w:uiPriority w:val="0"/>
    <w:pPr>
      <w:widowControl/>
      <w:spacing w:before="100" w:beforeAutospacing="1" w:after="100" w:afterAutospacing="1"/>
      <w:jc w:val="left"/>
    </w:pPr>
    <w:rPr>
      <w:kern w:val="0"/>
      <w:sz w:val="20"/>
      <w:szCs w:val="20"/>
    </w:rPr>
  </w:style>
  <w:style w:type="character" w:styleId="15">
    <w:name w:val="Strong"/>
    <w:basedOn w:val="13"/>
    <w:qFormat/>
    <w:uiPriority w:val="99"/>
    <w:rPr>
      <w:rFonts w:cs="Times New Roman"/>
      <w:b/>
    </w:rPr>
  </w:style>
  <w:style w:type="character" w:styleId="16">
    <w:name w:val="page number"/>
    <w:basedOn w:val="13"/>
    <w:qFormat/>
    <w:uiPriority w:val="0"/>
  </w:style>
  <w:style w:type="character" w:customStyle="1" w:styleId="17">
    <w:name w:val="apple-converted-space"/>
    <w:basedOn w:val="13"/>
    <w:qFormat/>
    <w:uiPriority w:val="0"/>
  </w:style>
  <w:style w:type="paragraph" w:customStyle="1" w:styleId="18">
    <w:name w:val="_Style 1"/>
    <w:basedOn w:val="1"/>
    <w:unhideWhenUsed/>
    <w:qFormat/>
    <w:uiPriority w:val="99"/>
    <w:pPr>
      <w:ind w:firstLine="420" w:firstLineChars="200"/>
    </w:pPr>
  </w:style>
  <w:style w:type="paragraph" w:customStyle="1" w:styleId="19">
    <w:name w:val="Body text|1"/>
    <w:basedOn w:val="1"/>
    <w:qFormat/>
    <w:uiPriority w:val="0"/>
    <w:pPr>
      <w:widowControl w:val="0"/>
      <w:shd w:val="clear" w:color="auto" w:fill="auto"/>
      <w:spacing w:line="377" w:lineRule="auto"/>
      <w:ind w:firstLine="400"/>
    </w:pPr>
    <w:rPr>
      <w:rFonts w:ascii="宋体" w:hAnsi="宋体" w:eastAsia="宋体" w:cs="宋体"/>
      <w:sz w:val="22"/>
      <w:szCs w:val="22"/>
      <w:u w:val="none"/>
      <w:shd w:val="clear" w:color="auto" w:fill="auto"/>
      <w:lang w:val="zh-CN" w:eastAsia="zh-CN" w:bidi="zh-CN"/>
    </w:rPr>
  </w:style>
  <w:style w:type="paragraph" w:customStyle="1" w:styleId="20">
    <w:name w:val="BodyText"/>
    <w:basedOn w:val="1"/>
    <w:qFormat/>
    <w:uiPriority w:val="0"/>
    <w:pPr>
      <w:spacing w:after="120"/>
      <w:jc w:val="both"/>
      <w:textAlignment w:val="baseline"/>
    </w:p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1163</Words>
  <Characters>1174</Characters>
  <Lines>29</Lines>
  <Paragraphs>8</Paragraphs>
  <TotalTime>0</TotalTime>
  <ScaleCrop>false</ScaleCrop>
  <LinksUpToDate>false</LinksUpToDate>
  <CharactersWithSpaces>1298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2017-12-29T02:56:00Z</dcterms:created>
  <dc:creator>快乐之子</dc:creator>
  <cp:lastModifiedBy>lenovo</cp:lastModifiedBy>
  <cp:lastPrinted>2022-04-27T06:43:00Z</cp:lastPrinted>
  <dcterms:modified xsi:type="dcterms:W3CDTF">2022-06-07T07:36:43Z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00DA186DA1654C3B86167FA243264B11</vt:lpwstr>
  </property>
</Properties>
</file>